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81" w:rsidRDefault="0021344E" w:rsidP="0021344E">
      <w:pPr>
        <w:rPr>
          <w:rFonts w:asciiTheme="majorBidi" w:eastAsia="Times New Roman" w:hAnsiTheme="majorBidi" w:cstheme="majorBidi"/>
          <w:b/>
          <w:bCs/>
          <w:color w:val="000000"/>
          <w:sz w:val="24"/>
          <w:szCs w:val="24"/>
          <w:shd w:val="clear" w:color="auto" w:fill="FFFFFF"/>
        </w:rPr>
      </w:pPr>
      <w:r w:rsidRPr="0021344E">
        <w:rPr>
          <w:rFonts w:asciiTheme="majorBidi" w:eastAsia="Times New Roman" w:hAnsiTheme="majorBidi" w:cstheme="majorBidi"/>
          <w:b/>
          <w:bCs/>
          <w:color w:val="000000"/>
          <w:sz w:val="24"/>
          <w:szCs w:val="24"/>
          <w:shd w:val="clear" w:color="auto" w:fill="FFFFFF"/>
        </w:rPr>
        <w:t>DOWNREGULATION OF ENDOTHELIAL BETA-2 SPECTRIN BY INCREASED PLAQUE STIFFNESS INDUCES A LEAKY VESSEL PHENOTYPE IN ATHEROSCLEROTIC PLAQUE MICROVASCULATURE</w:t>
      </w:r>
    </w:p>
    <w:p w:rsidR="00D90E81" w:rsidRPr="00D90E81" w:rsidRDefault="0021344E" w:rsidP="0021344E">
      <w:pPr>
        <w:rPr>
          <w:rFonts w:asciiTheme="majorBidi" w:eastAsia="Times New Roman" w:hAnsiTheme="majorBidi" w:cstheme="majorBidi"/>
          <w:color w:val="000000"/>
          <w:sz w:val="24"/>
          <w:szCs w:val="24"/>
          <w:u w:val="single"/>
          <w:shd w:val="clear" w:color="auto" w:fill="FFFFFF"/>
          <w:vertAlign w:val="superscript"/>
        </w:rPr>
      </w:pPr>
      <w:r w:rsidRPr="0021344E">
        <w:rPr>
          <w:rFonts w:asciiTheme="majorBidi" w:eastAsia="Times New Roman" w:hAnsiTheme="majorBidi" w:cstheme="majorBidi"/>
          <w:b/>
          <w:bCs/>
          <w:color w:val="000000"/>
          <w:sz w:val="24"/>
          <w:szCs w:val="24"/>
          <w:u w:val="single"/>
          <w:shd w:val="clear" w:color="auto" w:fill="FFFFFF"/>
        </w:rPr>
        <w:t>E.A. Biessen</w:t>
      </w:r>
      <w:r w:rsidRPr="0021344E">
        <w:rPr>
          <w:rFonts w:asciiTheme="majorBidi" w:eastAsia="Times New Roman" w:hAnsiTheme="majorBidi" w:cstheme="majorBidi"/>
          <w:color w:val="000000"/>
          <w:sz w:val="24"/>
          <w:szCs w:val="24"/>
          <w:u w:val="single"/>
          <w:shd w:val="clear" w:color="auto" w:fill="FFFFFF"/>
          <w:vertAlign w:val="superscript"/>
        </w:rPr>
        <w:t>1,2</w:t>
      </w:r>
    </w:p>
    <w:p w:rsidR="00D90E81" w:rsidRDefault="0021344E" w:rsidP="0021344E">
      <w:pPr>
        <w:rPr>
          <w:rFonts w:asciiTheme="majorBidi" w:eastAsia="Times New Roman" w:hAnsiTheme="majorBidi" w:cstheme="majorBidi"/>
          <w:color w:val="000000"/>
          <w:sz w:val="24"/>
          <w:szCs w:val="24"/>
          <w:shd w:val="clear" w:color="auto" w:fill="FFFFFF"/>
        </w:rPr>
      </w:pPr>
      <w:r w:rsidRPr="0021344E">
        <w:rPr>
          <w:rFonts w:asciiTheme="majorBidi" w:eastAsia="Times New Roman" w:hAnsiTheme="majorBidi" w:cstheme="majorBidi"/>
          <w:color w:val="000000"/>
          <w:sz w:val="24"/>
          <w:szCs w:val="24"/>
          <w:shd w:val="clear" w:color="auto" w:fill="FFFFFF"/>
          <w:vertAlign w:val="superscript"/>
        </w:rPr>
        <w:t>1</w:t>
      </w:r>
      <w:r w:rsidRPr="0021344E">
        <w:rPr>
          <w:rFonts w:asciiTheme="majorBidi" w:eastAsia="Times New Roman" w:hAnsiTheme="majorBidi" w:cstheme="majorBidi"/>
          <w:color w:val="000000"/>
          <w:sz w:val="24"/>
          <w:szCs w:val="24"/>
          <w:shd w:val="clear" w:color="auto" w:fill="FFFFFF"/>
        </w:rPr>
        <w:t>Maastricht University, Maastricht, Netherlands</w:t>
      </w:r>
    </w:p>
    <w:p w:rsidR="00D90E81" w:rsidRDefault="0021344E" w:rsidP="0021344E">
      <w:pPr>
        <w:rPr>
          <w:rFonts w:asciiTheme="majorBidi" w:eastAsia="Times New Roman" w:hAnsiTheme="majorBidi" w:cstheme="majorBidi"/>
          <w:color w:val="000000"/>
          <w:sz w:val="24"/>
          <w:szCs w:val="24"/>
          <w:shd w:val="clear" w:color="auto" w:fill="FFFFFF"/>
        </w:rPr>
      </w:pPr>
      <w:r w:rsidRPr="0021344E">
        <w:rPr>
          <w:rFonts w:asciiTheme="majorBidi" w:eastAsia="Times New Roman" w:hAnsiTheme="majorBidi" w:cstheme="majorBidi"/>
          <w:color w:val="000000"/>
          <w:sz w:val="24"/>
          <w:szCs w:val="24"/>
          <w:shd w:val="clear" w:color="auto" w:fill="FFFFFF"/>
          <w:vertAlign w:val="superscript"/>
        </w:rPr>
        <w:t>2</w:t>
      </w:r>
      <w:r w:rsidRPr="0021344E">
        <w:rPr>
          <w:rFonts w:asciiTheme="majorBidi" w:eastAsia="Times New Roman" w:hAnsiTheme="majorBidi" w:cstheme="majorBidi"/>
          <w:color w:val="000000"/>
          <w:sz w:val="24"/>
          <w:szCs w:val="24"/>
          <w:shd w:val="clear" w:color="auto" w:fill="FFFFFF"/>
        </w:rPr>
        <w:t>Institute for Molecular Cardiovascular Research, RWTH Aachen, Aachen, Germany.</w:t>
      </w:r>
    </w:p>
    <w:p w:rsidR="00D90E81" w:rsidRDefault="00D90E81" w:rsidP="0021344E">
      <w:pPr>
        <w:rPr>
          <w:rFonts w:asciiTheme="majorBidi" w:eastAsia="Times New Roman" w:hAnsiTheme="majorBidi" w:cstheme="majorBidi"/>
          <w:b/>
          <w:bCs/>
          <w:color w:val="000000"/>
          <w:sz w:val="24"/>
          <w:szCs w:val="24"/>
          <w:shd w:val="clear" w:color="auto" w:fill="FFFFFF"/>
        </w:rPr>
      </w:pPr>
    </w:p>
    <w:p w:rsidR="00D90E81" w:rsidRDefault="0021344E" w:rsidP="00D90E81">
      <w:pPr>
        <w:jc w:val="both"/>
        <w:rPr>
          <w:rFonts w:asciiTheme="majorBidi" w:eastAsia="Times New Roman" w:hAnsiTheme="majorBidi" w:cstheme="majorBidi"/>
          <w:color w:val="000000"/>
          <w:sz w:val="24"/>
          <w:szCs w:val="24"/>
          <w:shd w:val="clear" w:color="auto" w:fill="FFFFFF"/>
        </w:rPr>
      </w:pPr>
      <w:r w:rsidRPr="0021344E">
        <w:rPr>
          <w:rFonts w:asciiTheme="majorBidi" w:eastAsia="Times New Roman" w:hAnsiTheme="majorBidi" w:cstheme="majorBidi"/>
          <w:color w:val="000000"/>
          <w:sz w:val="24"/>
          <w:szCs w:val="24"/>
          <w:shd w:val="clear" w:color="auto" w:fill="FFFFFF"/>
        </w:rPr>
        <w:t xml:space="preserve">Intraplaque angiogenesis is a poorly understood process in atherosclerotic plaque destabilization. Seeking strategies to tackle the detrimental consequences of plaque vessel dysfunction, we investigated the molecular changes in plaque </w:t>
      </w:r>
      <w:proofErr w:type="spellStart"/>
      <w:r w:rsidRPr="0021344E">
        <w:rPr>
          <w:rFonts w:asciiTheme="majorBidi" w:eastAsia="Times New Roman" w:hAnsiTheme="majorBidi" w:cstheme="majorBidi"/>
          <w:color w:val="000000"/>
          <w:sz w:val="24"/>
          <w:szCs w:val="24"/>
          <w:shd w:val="clear" w:color="auto" w:fill="FFFFFF"/>
        </w:rPr>
        <w:t>microvessels</w:t>
      </w:r>
      <w:proofErr w:type="spellEnd"/>
      <w:r w:rsidRPr="0021344E">
        <w:rPr>
          <w:rFonts w:asciiTheme="majorBidi" w:eastAsia="Times New Roman" w:hAnsiTheme="majorBidi" w:cstheme="majorBidi"/>
          <w:color w:val="000000"/>
          <w:sz w:val="24"/>
          <w:szCs w:val="24"/>
          <w:shd w:val="clear" w:color="auto" w:fill="FFFFFF"/>
        </w:rPr>
        <w:t xml:space="preserve"> which correlated to a leaky vessel phenotype. From human atherosclerotic lesions’ transcriptome data, we reconstructed </w:t>
      </w:r>
      <w:proofErr w:type="spellStart"/>
      <w:r w:rsidRPr="0021344E">
        <w:rPr>
          <w:rFonts w:asciiTheme="majorBidi" w:eastAsia="Times New Roman" w:hAnsiTheme="majorBidi" w:cstheme="majorBidi"/>
          <w:color w:val="000000"/>
          <w:sz w:val="24"/>
          <w:szCs w:val="24"/>
          <w:shd w:val="clear" w:color="auto" w:fill="FFFFFF"/>
        </w:rPr>
        <w:t>coexpression</w:t>
      </w:r>
      <w:proofErr w:type="spellEnd"/>
      <w:r w:rsidRPr="0021344E">
        <w:rPr>
          <w:rFonts w:asciiTheme="majorBidi" w:eastAsia="Times New Roman" w:hAnsiTheme="majorBidi" w:cstheme="majorBidi"/>
          <w:color w:val="000000"/>
          <w:sz w:val="24"/>
          <w:szCs w:val="24"/>
          <w:shd w:val="clear" w:color="auto" w:fill="FFFFFF"/>
        </w:rPr>
        <w:t xml:space="preserve"> networks, identifying a network which showed high and selective correlation to plaque microvascular density, but not angiogenic endothelium or pericyte coverage. Five central module members were selected, including ZEB1 and SPTBN1. While the former gene has recently been implicated in angiogenic regulation in tumors, our study shows that loss of the latter resulted in enhanced leukocyte transmigration and vascular permeability </w:t>
      </w:r>
      <w:r w:rsidRPr="0021344E">
        <w:rPr>
          <w:rFonts w:asciiTheme="majorBidi" w:eastAsia="Times New Roman" w:hAnsiTheme="majorBidi" w:cstheme="majorBidi"/>
          <w:i/>
          <w:iCs/>
          <w:color w:val="000000"/>
          <w:sz w:val="24"/>
          <w:szCs w:val="24"/>
          <w:shd w:val="clear" w:color="auto" w:fill="FFFFFF"/>
        </w:rPr>
        <w:t>in vitro</w:t>
      </w:r>
      <w:r w:rsidRPr="0021344E">
        <w:rPr>
          <w:rFonts w:asciiTheme="majorBidi" w:eastAsia="Times New Roman" w:hAnsiTheme="majorBidi" w:cstheme="majorBidi"/>
          <w:color w:val="000000"/>
          <w:sz w:val="24"/>
          <w:szCs w:val="24"/>
          <w:shd w:val="clear" w:color="auto" w:fill="FFFFFF"/>
        </w:rPr>
        <w:t xml:space="preserve">. These effects of SPTBN1 could be linked to an increased number of focal </w:t>
      </w:r>
      <w:proofErr w:type="gramStart"/>
      <w:r w:rsidRPr="0021344E">
        <w:rPr>
          <w:rFonts w:asciiTheme="majorBidi" w:eastAsia="Times New Roman" w:hAnsiTheme="majorBidi" w:cstheme="majorBidi"/>
          <w:color w:val="000000"/>
          <w:sz w:val="24"/>
          <w:szCs w:val="24"/>
          <w:shd w:val="clear" w:color="auto" w:fill="FFFFFF"/>
        </w:rPr>
        <w:t>adhesions, and</w:t>
      </w:r>
      <w:proofErr w:type="gramEnd"/>
      <w:r w:rsidRPr="0021344E">
        <w:rPr>
          <w:rFonts w:asciiTheme="majorBidi" w:eastAsia="Times New Roman" w:hAnsiTheme="majorBidi" w:cstheme="majorBidi"/>
          <w:color w:val="000000"/>
          <w:sz w:val="24"/>
          <w:szCs w:val="24"/>
          <w:shd w:val="clear" w:color="auto" w:fill="FFFFFF"/>
        </w:rPr>
        <w:t xml:space="preserve"> reduced junctional VE-cadherin expression. Mechanistically, locally increased tissue stiffness downregulated SPTBN1 expression, an effect that was associated with enhanced presence of intraplaque </w:t>
      </w:r>
      <w:proofErr w:type="spellStart"/>
      <w:r w:rsidRPr="0021344E">
        <w:rPr>
          <w:rFonts w:asciiTheme="majorBidi" w:eastAsia="Times New Roman" w:hAnsiTheme="majorBidi" w:cstheme="majorBidi"/>
          <w:color w:val="000000"/>
          <w:sz w:val="24"/>
          <w:szCs w:val="24"/>
          <w:shd w:val="clear" w:color="auto" w:fill="FFFFFF"/>
        </w:rPr>
        <w:t>haemorrhage</w:t>
      </w:r>
      <w:proofErr w:type="spellEnd"/>
      <w:r w:rsidRPr="0021344E">
        <w:rPr>
          <w:rFonts w:asciiTheme="majorBidi" w:eastAsia="Times New Roman" w:hAnsiTheme="majorBidi" w:cstheme="majorBidi"/>
          <w:color w:val="000000"/>
          <w:sz w:val="24"/>
          <w:szCs w:val="24"/>
          <w:shd w:val="clear" w:color="auto" w:fill="FFFFFF"/>
        </w:rPr>
        <w:t xml:space="preserve">. In summary, this study unveils SPTBN1 as a new regulator of plaque </w:t>
      </w:r>
      <w:proofErr w:type="spellStart"/>
      <w:r w:rsidRPr="0021344E">
        <w:rPr>
          <w:rFonts w:asciiTheme="majorBidi" w:eastAsia="Times New Roman" w:hAnsiTheme="majorBidi" w:cstheme="majorBidi"/>
          <w:color w:val="000000"/>
          <w:sz w:val="24"/>
          <w:szCs w:val="24"/>
          <w:shd w:val="clear" w:color="auto" w:fill="FFFFFF"/>
        </w:rPr>
        <w:t>microvessel</w:t>
      </w:r>
      <w:proofErr w:type="spellEnd"/>
      <w:r w:rsidRPr="0021344E">
        <w:rPr>
          <w:rFonts w:asciiTheme="majorBidi" w:eastAsia="Times New Roman" w:hAnsiTheme="majorBidi" w:cstheme="majorBidi"/>
          <w:color w:val="000000"/>
          <w:sz w:val="24"/>
          <w:szCs w:val="24"/>
          <w:shd w:val="clear" w:color="auto" w:fill="FFFFFF"/>
        </w:rPr>
        <w:t xml:space="preserve"> formation and patency. </w:t>
      </w:r>
      <w:proofErr w:type="gramStart"/>
      <w:r w:rsidRPr="0021344E">
        <w:rPr>
          <w:rFonts w:asciiTheme="majorBidi" w:eastAsia="Times New Roman" w:hAnsiTheme="majorBidi" w:cstheme="majorBidi"/>
          <w:color w:val="000000"/>
          <w:sz w:val="24"/>
          <w:szCs w:val="24"/>
          <w:shd w:val="clear" w:color="auto" w:fill="FFFFFF"/>
        </w:rPr>
        <w:t>Moreover</w:t>
      </w:r>
      <w:proofErr w:type="gramEnd"/>
      <w:r w:rsidRPr="0021344E">
        <w:rPr>
          <w:rFonts w:asciiTheme="majorBidi" w:eastAsia="Times New Roman" w:hAnsiTheme="majorBidi" w:cstheme="majorBidi"/>
          <w:color w:val="000000"/>
          <w:sz w:val="24"/>
          <w:szCs w:val="24"/>
          <w:shd w:val="clear" w:color="auto" w:fill="FFFFFF"/>
        </w:rPr>
        <w:t xml:space="preserve"> local stiffness-dependent regulation of SPTBN1 primes a leaky vessel phenotype in atherosclerotic plaque </w:t>
      </w:r>
      <w:proofErr w:type="spellStart"/>
      <w:r w:rsidRPr="0021344E">
        <w:rPr>
          <w:rFonts w:asciiTheme="majorBidi" w:eastAsia="Times New Roman" w:hAnsiTheme="majorBidi" w:cstheme="majorBidi"/>
          <w:color w:val="000000"/>
          <w:sz w:val="24"/>
          <w:szCs w:val="24"/>
          <w:shd w:val="clear" w:color="auto" w:fill="FFFFFF"/>
        </w:rPr>
        <w:t>microvessels</w:t>
      </w:r>
      <w:proofErr w:type="spellEnd"/>
      <w:r w:rsidRPr="0021344E">
        <w:rPr>
          <w:rFonts w:asciiTheme="majorBidi" w:eastAsia="Times New Roman" w:hAnsiTheme="majorBidi" w:cstheme="majorBidi"/>
          <w:color w:val="000000"/>
          <w:sz w:val="24"/>
          <w:szCs w:val="24"/>
          <w:shd w:val="clear" w:color="auto" w:fill="FFFFFF"/>
        </w:rPr>
        <w:t>, thus</w:t>
      </w:r>
      <w:bookmarkStart w:id="0" w:name="_GoBack"/>
      <w:bookmarkEnd w:id="0"/>
      <w:r w:rsidRPr="0021344E">
        <w:rPr>
          <w:rFonts w:asciiTheme="majorBidi" w:eastAsia="Times New Roman" w:hAnsiTheme="majorBidi" w:cstheme="majorBidi"/>
          <w:color w:val="000000"/>
          <w:sz w:val="24"/>
          <w:szCs w:val="24"/>
          <w:shd w:val="clear" w:color="auto" w:fill="FFFFFF"/>
        </w:rPr>
        <w:t xml:space="preserve"> aggravating the disease.</w:t>
      </w:r>
    </w:p>
    <w:sectPr w:rsidR="00D90E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C7C" w:rsidRDefault="008C2C7C" w:rsidP="00D90E81">
      <w:r>
        <w:separator/>
      </w:r>
    </w:p>
  </w:endnote>
  <w:endnote w:type="continuationSeparator" w:id="0">
    <w:p w:rsidR="008C2C7C" w:rsidRDefault="008C2C7C" w:rsidP="00D9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C7C" w:rsidRDefault="008C2C7C" w:rsidP="00D90E81">
      <w:r>
        <w:separator/>
      </w:r>
    </w:p>
  </w:footnote>
  <w:footnote w:type="continuationSeparator" w:id="0">
    <w:p w:rsidR="008C2C7C" w:rsidRDefault="008C2C7C" w:rsidP="00D9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E81" w:rsidRDefault="00D90E81">
    <w:pPr>
      <w:pStyle w:val="Header"/>
    </w:pPr>
    <w:r w:rsidRPr="0021344E">
      <w:rPr>
        <w:rFonts w:asciiTheme="majorBidi" w:eastAsia="Times New Roman" w:hAnsiTheme="majorBidi" w:cstheme="majorBidi"/>
        <w:b/>
        <w:bCs/>
        <w:color w:val="000000"/>
        <w:sz w:val="24"/>
        <w:szCs w:val="24"/>
        <w:shd w:val="clear" w:color="auto" w:fill="FFFFFF"/>
      </w:rPr>
      <w:t>Control/Tracking Number: </w:t>
    </w:r>
    <w:r w:rsidRPr="0021344E">
      <w:rPr>
        <w:rFonts w:asciiTheme="majorBidi" w:eastAsia="Times New Roman" w:hAnsiTheme="majorBidi" w:cstheme="majorBidi"/>
        <w:color w:val="000000"/>
        <w:sz w:val="24"/>
        <w:szCs w:val="24"/>
        <w:shd w:val="clear" w:color="auto" w:fill="FFFFFF"/>
      </w:rPr>
      <w:t>18-IS-26-IAC</w:t>
    </w:r>
    <w:r w:rsidRPr="0021344E">
      <w:rPr>
        <w:rFonts w:asciiTheme="majorBidi" w:eastAsia="Times New Roman" w:hAnsiTheme="majorBidi" w:cstheme="majorBidi"/>
        <w:color w:val="000000"/>
        <w:sz w:val="24"/>
        <w:szCs w:val="24"/>
      </w:rPr>
      <w:br/>
    </w:r>
  </w:p>
  <w:p w:rsidR="00D90E81" w:rsidRDefault="00D90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4E"/>
    <w:rsid w:val="0021344E"/>
    <w:rsid w:val="0030401F"/>
    <w:rsid w:val="008A10D5"/>
    <w:rsid w:val="008C2C7C"/>
    <w:rsid w:val="00A128E1"/>
    <w:rsid w:val="00D90E8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E23A"/>
  <w15:chartTrackingRefBased/>
  <w15:docId w15:val="{DC1F8DE2-2847-4D80-85BC-761FDA8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21344E"/>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0E81"/>
    <w:pPr>
      <w:tabs>
        <w:tab w:val="center" w:pos="4680"/>
        <w:tab w:val="right" w:pos="9360"/>
      </w:tabs>
    </w:pPr>
  </w:style>
  <w:style w:type="character" w:customStyle="1" w:styleId="HeaderChar">
    <w:name w:val="Header Char"/>
    <w:basedOn w:val="DefaultParagraphFont"/>
    <w:link w:val="Header"/>
    <w:uiPriority w:val="99"/>
    <w:rsid w:val="00D90E81"/>
  </w:style>
  <w:style w:type="paragraph" w:styleId="Footer">
    <w:name w:val="footer"/>
    <w:basedOn w:val="Normal"/>
    <w:link w:val="FooterChar"/>
    <w:uiPriority w:val="99"/>
    <w:unhideWhenUsed/>
    <w:rsid w:val="00D90E81"/>
    <w:pPr>
      <w:tabs>
        <w:tab w:val="center" w:pos="4680"/>
        <w:tab w:val="right" w:pos="9360"/>
      </w:tabs>
    </w:pPr>
  </w:style>
  <w:style w:type="character" w:customStyle="1" w:styleId="FooterChar">
    <w:name w:val="Footer Char"/>
    <w:basedOn w:val="DefaultParagraphFont"/>
    <w:link w:val="Footer"/>
    <w:uiPriority w:val="99"/>
    <w:rsid w:val="00D9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53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2018-05-16T11:27:00Z</dcterms:created>
  <dcterms:modified xsi:type="dcterms:W3CDTF">2018-05-16T11:29:00Z</dcterms:modified>
</cp:coreProperties>
</file>